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56" w:rsidRPr="00B2087A" w:rsidRDefault="00681D0B" w:rsidP="00A16932">
      <w:pPr>
        <w:rPr>
          <w:u w:val="single"/>
        </w:rPr>
      </w:pPr>
      <w:r w:rsidRPr="00A16932">
        <w:t xml:space="preserve">                                                 </w:t>
      </w:r>
      <w:r w:rsidRPr="00B2087A">
        <w:rPr>
          <w:u w:val="single"/>
        </w:rPr>
        <w:t>Ведомость материалов</w:t>
      </w:r>
      <w:r w:rsidR="002C016C" w:rsidRPr="00B2087A">
        <w:rPr>
          <w:u w:val="single"/>
        </w:rPr>
        <w:t xml:space="preserve"> фундамента</w:t>
      </w:r>
      <w:r w:rsidR="008D0E3B">
        <w:rPr>
          <w:u w:val="single"/>
        </w:rPr>
        <w:t>*</w:t>
      </w:r>
      <w:proofErr w:type="gramStart"/>
      <w:r w:rsidR="008D0E3B">
        <w:rPr>
          <w:u w:val="single"/>
        </w:rPr>
        <w:t xml:space="preserve"> </w:t>
      </w:r>
      <w:r w:rsidRPr="00B2087A">
        <w:rPr>
          <w:u w:val="single"/>
        </w:rPr>
        <w:t>:</w:t>
      </w:r>
      <w:proofErr w:type="gramEnd"/>
    </w:p>
    <w:p w:rsidR="00A10792" w:rsidRDefault="00A61C2D" w:rsidP="00B2087A">
      <w:pPr>
        <w:pStyle w:val="a3"/>
        <w:numPr>
          <w:ilvl w:val="0"/>
          <w:numId w:val="7"/>
        </w:numPr>
      </w:pPr>
      <w:r>
        <w:t xml:space="preserve">Земляные работы (выемка грунта из </w:t>
      </w:r>
      <w:r w:rsidR="00F7305F">
        <w:t>котлована) – 328</w:t>
      </w:r>
      <w:r w:rsidR="00A10792">
        <w:t xml:space="preserve"> м3</w:t>
      </w:r>
    </w:p>
    <w:p w:rsidR="00A61C2D" w:rsidRDefault="00A61C2D" w:rsidP="00B2087A">
      <w:pPr>
        <w:pStyle w:val="a3"/>
        <w:numPr>
          <w:ilvl w:val="0"/>
          <w:numId w:val="7"/>
        </w:numPr>
      </w:pPr>
      <w:r>
        <w:t>Инертный материал подушки (</w:t>
      </w:r>
      <w:r w:rsidR="00F7305F">
        <w:t>песок</w:t>
      </w:r>
      <w:r>
        <w:t>) –</w:t>
      </w:r>
      <w:r w:rsidR="00F7305F">
        <w:t xml:space="preserve"> </w:t>
      </w:r>
      <w:r w:rsidR="002767FF">
        <w:t>73</w:t>
      </w:r>
      <w:r>
        <w:t xml:space="preserve"> м3</w:t>
      </w:r>
    </w:p>
    <w:p w:rsidR="0060698E" w:rsidRDefault="0060698E" w:rsidP="00B2087A">
      <w:pPr>
        <w:pStyle w:val="a3"/>
        <w:numPr>
          <w:ilvl w:val="0"/>
          <w:numId w:val="7"/>
        </w:numPr>
      </w:pPr>
      <w:r>
        <w:t>Гидроизоляция рулонная типа «рубероид» -</w:t>
      </w:r>
      <w:r w:rsidR="00A10792">
        <w:t xml:space="preserve"> </w:t>
      </w:r>
      <w:r w:rsidR="002767FF">
        <w:t>60</w:t>
      </w:r>
      <w:r>
        <w:t xml:space="preserve"> м</w:t>
      </w:r>
      <w:proofErr w:type="gramStart"/>
      <w:r>
        <w:t>2</w:t>
      </w:r>
      <w:proofErr w:type="gramEnd"/>
    </w:p>
    <w:p w:rsidR="00A13330" w:rsidRPr="00A16932" w:rsidRDefault="00A13330" w:rsidP="00B2087A">
      <w:pPr>
        <w:pStyle w:val="a3"/>
        <w:numPr>
          <w:ilvl w:val="0"/>
          <w:numId w:val="7"/>
        </w:numPr>
      </w:pPr>
      <w:proofErr w:type="spellStart"/>
      <w:r>
        <w:t>Геотекстиль</w:t>
      </w:r>
      <w:proofErr w:type="spellEnd"/>
      <w:r>
        <w:t xml:space="preserve"> </w:t>
      </w:r>
      <w:proofErr w:type="spellStart"/>
      <w:r>
        <w:t>иглопробивной</w:t>
      </w:r>
      <w:proofErr w:type="spellEnd"/>
      <w:r>
        <w:t xml:space="preserve"> (</w:t>
      </w:r>
      <w:r w:rsidR="002767FF">
        <w:t>150</w:t>
      </w:r>
      <w:r>
        <w:t xml:space="preserve"> </w:t>
      </w:r>
      <w:proofErr w:type="spellStart"/>
      <w:r>
        <w:t>гр</w:t>
      </w:r>
      <w:proofErr w:type="spellEnd"/>
      <w:r w:rsidRPr="00465FD2">
        <w:t>/</w:t>
      </w:r>
      <w:r>
        <w:t xml:space="preserve"> м</w:t>
      </w:r>
      <w:proofErr w:type="gramStart"/>
      <w:r>
        <w:t>2</w:t>
      </w:r>
      <w:proofErr w:type="gramEnd"/>
      <w:r w:rsidR="00C542A7">
        <w:t>)</w:t>
      </w:r>
      <w:r>
        <w:t xml:space="preserve"> –</w:t>
      </w:r>
      <w:r w:rsidR="00E44BB4">
        <w:t xml:space="preserve"> </w:t>
      </w:r>
      <w:r w:rsidR="002767FF">
        <w:t>228</w:t>
      </w:r>
      <w:r w:rsidR="00E44BB4">
        <w:t xml:space="preserve"> </w:t>
      </w:r>
      <w:r w:rsidR="00C542A7">
        <w:t>м2</w:t>
      </w:r>
    </w:p>
    <w:p w:rsidR="00A10792" w:rsidRDefault="00DF1314" w:rsidP="00B2087A">
      <w:pPr>
        <w:pStyle w:val="a3"/>
        <w:numPr>
          <w:ilvl w:val="0"/>
          <w:numId w:val="7"/>
        </w:numPr>
      </w:pPr>
      <w:r>
        <w:t>Бетон М 250 (подошва</w:t>
      </w:r>
      <w:r w:rsidR="00A10792">
        <w:t xml:space="preserve"> фундамента) –</w:t>
      </w:r>
      <w:r w:rsidR="00A61C2D">
        <w:t xml:space="preserve"> </w:t>
      </w:r>
      <w:r>
        <w:t>9,8</w:t>
      </w:r>
      <w:r w:rsidR="00DE49EC">
        <w:t xml:space="preserve"> м3</w:t>
      </w:r>
    </w:p>
    <w:p w:rsidR="00DF1314" w:rsidRDefault="00DF1314" w:rsidP="00B2087A">
      <w:pPr>
        <w:pStyle w:val="a3"/>
        <w:numPr>
          <w:ilvl w:val="0"/>
          <w:numId w:val="7"/>
        </w:numPr>
      </w:pPr>
      <w:r>
        <w:t>Бетон М 250 (стены цокольного этажа) – 54,</w:t>
      </w:r>
      <w:r w:rsidR="002767FF">
        <w:t>5</w:t>
      </w:r>
      <w:r>
        <w:t xml:space="preserve"> м3</w:t>
      </w:r>
    </w:p>
    <w:p w:rsidR="008D0E3B" w:rsidRDefault="008D0E3B" w:rsidP="00B2087A">
      <w:pPr>
        <w:pStyle w:val="a3"/>
        <w:numPr>
          <w:ilvl w:val="0"/>
          <w:numId w:val="7"/>
        </w:numPr>
      </w:pPr>
      <w:r>
        <w:t>Бетон М 300 (плита перекрытия) – 30,2 м3</w:t>
      </w:r>
    </w:p>
    <w:p w:rsidR="0060698E" w:rsidRDefault="0060698E" w:rsidP="00B2087A">
      <w:pPr>
        <w:pStyle w:val="a3"/>
        <w:numPr>
          <w:ilvl w:val="0"/>
          <w:numId w:val="7"/>
        </w:numPr>
      </w:pPr>
      <w:r>
        <w:t xml:space="preserve">Арматура А3 </w:t>
      </w:r>
      <w:proofErr w:type="spellStart"/>
      <w:r>
        <w:t>ф</w:t>
      </w:r>
      <w:proofErr w:type="spellEnd"/>
      <w:r>
        <w:t xml:space="preserve"> 8 мм –</w:t>
      </w:r>
      <w:r w:rsidR="00FB464A">
        <w:t xml:space="preserve"> </w:t>
      </w:r>
      <w:r w:rsidR="008D0E3B">
        <w:t>3600</w:t>
      </w:r>
      <w:r w:rsidR="00FB464A">
        <w:t xml:space="preserve"> </w:t>
      </w:r>
      <w:r w:rsidR="00962EBC">
        <w:t>м.п.</w:t>
      </w:r>
    </w:p>
    <w:p w:rsidR="00962EBC" w:rsidRDefault="0087646B" w:rsidP="00B2087A">
      <w:pPr>
        <w:pStyle w:val="a3"/>
        <w:numPr>
          <w:ilvl w:val="0"/>
          <w:numId w:val="7"/>
        </w:numPr>
      </w:pPr>
      <w:r>
        <w:t xml:space="preserve">Арматура А3 </w:t>
      </w:r>
      <w:proofErr w:type="spellStart"/>
      <w:r>
        <w:t>ф</w:t>
      </w:r>
      <w:proofErr w:type="spellEnd"/>
      <w:r>
        <w:t xml:space="preserve"> 12</w:t>
      </w:r>
      <w:r w:rsidR="00962EBC">
        <w:t xml:space="preserve"> мм –</w:t>
      </w:r>
      <w:r w:rsidR="00DB6ED6">
        <w:t xml:space="preserve"> </w:t>
      </w:r>
      <w:r w:rsidR="008D0E3B">
        <w:t>2483</w:t>
      </w:r>
      <w:r w:rsidR="00DB6ED6">
        <w:t xml:space="preserve"> </w:t>
      </w:r>
      <w:r w:rsidR="00962EBC">
        <w:t>м.п.</w:t>
      </w:r>
    </w:p>
    <w:p w:rsidR="008A1B6A" w:rsidRDefault="00E866BD" w:rsidP="00B2087A">
      <w:pPr>
        <w:pStyle w:val="a3"/>
        <w:numPr>
          <w:ilvl w:val="0"/>
          <w:numId w:val="7"/>
        </w:numPr>
      </w:pPr>
      <w:r>
        <w:t>Утеплит</w:t>
      </w:r>
      <w:r w:rsidR="00D70A03">
        <w:t>ель ПСБ 25с</w:t>
      </w:r>
      <w:r w:rsidR="005D79F6">
        <w:t xml:space="preserve"> 100 мм</w:t>
      </w:r>
      <w:r w:rsidR="007F422A">
        <w:t xml:space="preserve"> (</w:t>
      </w:r>
      <w:proofErr w:type="gramStart"/>
      <w:r w:rsidR="007F422A">
        <w:t>утепленная</w:t>
      </w:r>
      <w:proofErr w:type="gramEnd"/>
      <w:r w:rsidR="007F422A">
        <w:t xml:space="preserve"> </w:t>
      </w:r>
      <w:proofErr w:type="spellStart"/>
      <w:r w:rsidR="007F422A">
        <w:t>отмостка</w:t>
      </w:r>
      <w:proofErr w:type="spellEnd"/>
      <w:r>
        <w:t>) –</w:t>
      </w:r>
      <w:r w:rsidR="00A10792">
        <w:t xml:space="preserve"> </w:t>
      </w:r>
      <w:r w:rsidR="008D0E3B">
        <w:t>5,7</w:t>
      </w:r>
      <w:r w:rsidR="00FB464A">
        <w:t xml:space="preserve"> </w:t>
      </w:r>
      <w:r>
        <w:t>м3</w:t>
      </w:r>
    </w:p>
    <w:p w:rsidR="004B1737" w:rsidRDefault="004B1737" w:rsidP="00B2087A">
      <w:pPr>
        <w:pStyle w:val="a3"/>
        <w:numPr>
          <w:ilvl w:val="0"/>
          <w:numId w:val="7"/>
        </w:numPr>
      </w:pPr>
      <w:r>
        <w:t>Утеплитель ЭППС</w:t>
      </w:r>
      <w:r w:rsidR="00F7305F">
        <w:t xml:space="preserve"> 100 мм (утепление цоколя) – </w:t>
      </w:r>
      <w:r w:rsidR="008D0E3B">
        <w:t>14,</w:t>
      </w:r>
      <w:r w:rsidR="00D70A03">
        <w:t>6</w:t>
      </w:r>
      <w:r>
        <w:t xml:space="preserve"> м3</w:t>
      </w:r>
    </w:p>
    <w:p w:rsidR="00E866BD" w:rsidRDefault="00E866BD" w:rsidP="00B2087A">
      <w:pPr>
        <w:pStyle w:val="a3"/>
        <w:numPr>
          <w:ilvl w:val="0"/>
          <w:numId w:val="7"/>
        </w:numPr>
      </w:pPr>
      <w:r>
        <w:t xml:space="preserve">Бетон М200 (стяжка </w:t>
      </w:r>
      <w:proofErr w:type="spellStart"/>
      <w:r>
        <w:t>отмостки</w:t>
      </w:r>
      <w:proofErr w:type="spellEnd"/>
      <w:r>
        <w:t>) –</w:t>
      </w:r>
      <w:r w:rsidR="00271338">
        <w:t xml:space="preserve"> </w:t>
      </w:r>
      <w:r w:rsidR="008D0E3B">
        <w:t>4,3</w:t>
      </w:r>
      <w:r w:rsidR="007437CE">
        <w:t xml:space="preserve"> </w:t>
      </w:r>
      <w:r>
        <w:t>м3</w:t>
      </w:r>
    </w:p>
    <w:p w:rsidR="00E866BD" w:rsidRDefault="00E866BD" w:rsidP="00B2087A">
      <w:pPr>
        <w:pStyle w:val="a3"/>
        <w:numPr>
          <w:ilvl w:val="0"/>
          <w:numId w:val="7"/>
        </w:numPr>
      </w:pPr>
      <w:r>
        <w:t xml:space="preserve">Гидроизоляция </w:t>
      </w:r>
      <w:proofErr w:type="spellStart"/>
      <w:r>
        <w:t>отмостки</w:t>
      </w:r>
      <w:proofErr w:type="spellEnd"/>
      <w:r>
        <w:t xml:space="preserve"> (битумная типа «стеклохолст») –</w:t>
      </w:r>
      <w:r w:rsidR="00A10792">
        <w:t xml:space="preserve"> </w:t>
      </w:r>
      <w:r w:rsidR="008D0E3B">
        <w:t>65</w:t>
      </w:r>
      <w:r w:rsidR="007437CE">
        <w:t xml:space="preserve"> </w:t>
      </w:r>
      <w:r>
        <w:t>м</w:t>
      </w:r>
      <w:proofErr w:type="gramStart"/>
      <w:r>
        <w:t>2</w:t>
      </w:r>
      <w:proofErr w:type="gramEnd"/>
    </w:p>
    <w:p w:rsidR="00E45E79" w:rsidRDefault="00E45E79" w:rsidP="00B2087A">
      <w:pPr>
        <w:pStyle w:val="a3"/>
        <w:numPr>
          <w:ilvl w:val="0"/>
          <w:numId w:val="7"/>
        </w:numPr>
      </w:pPr>
      <w:r>
        <w:t>Гидроизоляция битумная, наплавляемая (ГИ стен цоколя) –</w:t>
      </w:r>
      <w:r w:rsidR="008D0E3B">
        <w:t xml:space="preserve"> 148</w:t>
      </w:r>
      <w:r>
        <w:t xml:space="preserve"> м</w:t>
      </w:r>
      <w:proofErr w:type="gramStart"/>
      <w:r>
        <w:t>2</w:t>
      </w:r>
      <w:proofErr w:type="gramEnd"/>
    </w:p>
    <w:p w:rsidR="00E45E79" w:rsidRDefault="00E45E79" w:rsidP="00B2087A">
      <w:pPr>
        <w:pStyle w:val="a3"/>
        <w:numPr>
          <w:ilvl w:val="0"/>
          <w:numId w:val="7"/>
        </w:numPr>
      </w:pPr>
      <w:r>
        <w:t xml:space="preserve">Гидроизоляция рулонная (полиэтилен 200 </w:t>
      </w:r>
      <w:proofErr w:type="spellStart"/>
      <w:r>
        <w:t>мкр</w:t>
      </w:r>
      <w:proofErr w:type="spellEnd"/>
      <w:r>
        <w:t>.) –</w:t>
      </w:r>
      <w:r w:rsidR="008D0E3B">
        <w:t xml:space="preserve"> 128</w:t>
      </w:r>
      <w:r>
        <w:t xml:space="preserve"> м</w:t>
      </w:r>
      <w:proofErr w:type="gramStart"/>
      <w:r>
        <w:t>2</w:t>
      </w:r>
      <w:proofErr w:type="gramEnd"/>
    </w:p>
    <w:p w:rsidR="00E866BD" w:rsidRDefault="00E866BD" w:rsidP="00B2087A">
      <w:pPr>
        <w:pStyle w:val="a3"/>
        <w:numPr>
          <w:ilvl w:val="0"/>
          <w:numId w:val="7"/>
        </w:numPr>
      </w:pPr>
      <w:r>
        <w:t>Сетка кладочная, стальная 150</w:t>
      </w:r>
      <w:r w:rsidR="004B1737">
        <w:t xml:space="preserve"> </w:t>
      </w:r>
      <w:proofErr w:type="spellStart"/>
      <w:r w:rsidR="006F06DA">
        <w:t>х</w:t>
      </w:r>
      <w:proofErr w:type="spellEnd"/>
      <w:r w:rsidR="004B1737">
        <w:t xml:space="preserve"> </w:t>
      </w:r>
      <w:r w:rsidR="006F06DA">
        <w:t>150</w:t>
      </w:r>
      <w:r w:rsidR="004B1737">
        <w:t xml:space="preserve"> </w:t>
      </w:r>
      <w:proofErr w:type="spellStart"/>
      <w:r w:rsidR="006F06DA">
        <w:t>х</w:t>
      </w:r>
      <w:proofErr w:type="spellEnd"/>
      <w:r w:rsidR="004B1737">
        <w:t xml:space="preserve"> </w:t>
      </w:r>
      <w:r w:rsidR="006F06DA">
        <w:t xml:space="preserve">5 мм </w:t>
      </w:r>
      <w:r>
        <w:t xml:space="preserve"> –</w:t>
      </w:r>
      <w:r w:rsidR="007437CE">
        <w:t xml:space="preserve"> </w:t>
      </w:r>
      <w:r w:rsidR="008D0E3B">
        <w:t>193</w:t>
      </w:r>
      <w:r w:rsidR="007437CE">
        <w:t xml:space="preserve"> </w:t>
      </w:r>
      <w:r>
        <w:t>м</w:t>
      </w:r>
      <w:proofErr w:type="gramStart"/>
      <w:r>
        <w:t>2</w:t>
      </w:r>
      <w:proofErr w:type="gramEnd"/>
    </w:p>
    <w:p w:rsidR="00E45E79" w:rsidRDefault="00E45E79" w:rsidP="00B2087A">
      <w:pPr>
        <w:pStyle w:val="a3"/>
        <w:numPr>
          <w:ilvl w:val="0"/>
          <w:numId w:val="7"/>
        </w:numPr>
      </w:pPr>
      <w:r>
        <w:t xml:space="preserve">Труба дренажная, перфорированная в чулке из </w:t>
      </w:r>
      <w:proofErr w:type="spellStart"/>
      <w:r>
        <w:t>геотекстиля</w:t>
      </w:r>
      <w:proofErr w:type="spellEnd"/>
      <w:r>
        <w:t xml:space="preserve"> –</w:t>
      </w:r>
      <w:r w:rsidR="008D0E3B">
        <w:t xml:space="preserve"> 60</w:t>
      </w:r>
      <w:r>
        <w:t xml:space="preserve"> м.п.</w:t>
      </w:r>
    </w:p>
    <w:p w:rsidR="00E45E79" w:rsidRDefault="00E45E79" w:rsidP="00B2087A">
      <w:pPr>
        <w:pStyle w:val="a3"/>
        <w:numPr>
          <w:ilvl w:val="0"/>
          <w:numId w:val="7"/>
        </w:numPr>
      </w:pPr>
      <w:r>
        <w:t>Материал обратной засыпки (ранее вынутый грунт) –</w:t>
      </w:r>
      <w:r w:rsidR="008D0E3B">
        <w:t xml:space="preserve"> 65</w:t>
      </w:r>
      <w:r>
        <w:t xml:space="preserve"> м3</w:t>
      </w:r>
    </w:p>
    <w:p w:rsidR="00EE63A4" w:rsidRDefault="00EE63A4" w:rsidP="008A1B6A">
      <w:pPr>
        <w:pStyle w:val="a3"/>
      </w:pPr>
    </w:p>
    <w:p w:rsidR="00EE63A4" w:rsidRDefault="00EE63A4" w:rsidP="008A1B6A">
      <w:pPr>
        <w:pStyle w:val="a3"/>
      </w:pPr>
      <w:r>
        <w:t>Все материалы взяты с необходимым запасом*</w:t>
      </w:r>
    </w:p>
    <w:p w:rsidR="00EE63A4" w:rsidRDefault="00EE63A4" w:rsidP="008A1B6A">
      <w:pPr>
        <w:pStyle w:val="a3"/>
      </w:pPr>
    </w:p>
    <w:p w:rsidR="00EE63A4" w:rsidRDefault="00EE63A4" w:rsidP="008A1B6A">
      <w:pPr>
        <w:pStyle w:val="a3"/>
      </w:pPr>
    </w:p>
    <w:p w:rsidR="008A1B6A" w:rsidRDefault="008A1B6A" w:rsidP="008A1B6A"/>
    <w:p w:rsidR="008A1B6A" w:rsidRDefault="008A1B6A" w:rsidP="008A1B6A">
      <w:pPr>
        <w:pStyle w:val="a3"/>
      </w:pPr>
    </w:p>
    <w:p w:rsidR="008A1B6A" w:rsidRPr="008A1B6A" w:rsidRDefault="008A1B6A" w:rsidP="008A1B6A">
      <w:pPr>
        <w:pStyle w:val="a3"/>
      </w:pPr>
    </w:p>
    <w:p w:rsidR="008B0998" w:rsidRDefault="00B2087A" w:rsidP="00951A46">
      <w:r>
        <w:t xml:space="preserve">        </w:t>
      </w:r>
    </w:p>
    <w:p w:rsidR="008B0998" w:rsidRDefault="008B0998" w:rsidP="00951A46"/>
    <w:p w:rsidR="008B0998" w:rsidRDefault="008B0998" w:rsidP="00951A46"/>
    <w:p w:rsidR="008B0998" w:rsidRDefault="008B0998" w:rsidP="00951A46"/>
    <w:p w:rsidR="008B0998" w:rsidRDefault="008B0998" w:rsidP="00951A46"/>
    <w:p w:rsidR="008B0998" w:rsidRDefault="008B0998" w:rsidP="00951A46"/>
    <w:p w:rsidR="008B0998" w:rsidRDefault="008B0998" w:rsidP="00951A46"/>
    <w:p w:rsidR="00EB56EC" w:rsidRDefault="008B0998" w:rsidP="00951A46">
      <w:r>
        <w:t xml:space="preserve">                           </w:t>
      </w:r>
    </w:p>
    <w:p w:rsidR="00EB56EC" w:rsidRDefault="00EB56EC" w:rsidP="00951A46"/>
    <w:p w:rsidR="00EB56EC" w:rsidRDefault="00EB56EC" w:rsidP="00951A46"/>
    <w:p w:rsidR="00EB56EC" w:rsidRDefault="00EB56EC" w:rsidP="00951A46"/>
    <w:p w:rsidR="00EB56EC" w:rsidRDefault="00EB56EC" w:rsidP="00951A46"/>
    <w:p w:rsidR="00951A46" w:rsidRPr="008B0998" w:rsidRDefault="00EB56EC" w:rsidP="00951A46">
      <w:r>
        <w:t xml:space="preserve">                            </w:t>
      </w:r>
      <w:r w:rsidR="00951A46">
        <w:t xml:space="preserve"> </w:t>
      </w:r>
      <w:r w:rsidR="00951A46" w:rsidRPr="00951A46">
        <w:rPr>
          <w:rFonts w:cstheme="minorHAnsi"/>
          <w:color w:val="000000" w:themeColor="text1"/>
          <w:u w:val="single"/>
          <w:shd w:val="clear" w:color="auto" w:fill="FFFFFF"/>
        </w:rPr>
        <w:t>Проверка соответствия условиям предельных состояний</w:t>
      </w:r>
    </w:p>
    <w:tbl>
      <w:tblPr>
        <w:tblW w:w="11058" w:type="dxa"/>
        <w:tblInd w:w="-885" w:type="dxa"/>
        <w:tblLayout w:type="fixed"/>
        <w:tblLook w:val="0000"/>
      </w:tblPr>
      <w:tblGrid>
        <w:gridCol w:w="8931"/>
        <w:gridCol w:w="1134"/>
        <w:gridCol w:w="993"/>
      </w:tblGrid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Позиция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Масса фундамента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6678E1" w:rsidRDefault="002E1394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236,3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Масса всех стен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1340C3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98,1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Масса всех перекрытий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1340C3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219,4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кровли и мансарды (чердака)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1340C3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Снеговая нагрузка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Эксплуатационная нагрузка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27F05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89,4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нагрузка на основание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693,4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подошвы фундамента 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 кв.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27F05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color w:val="002060"/>
              </w:rPr>
            </w:pPr>
            <w:r w:rsidRPr="003B66F6">
              <w:rPr>
                <w:rFonts w:ascii="Calibri" w:hAnsi="Calibri" w:cs="Calibri"/>
                <w:color w:val="002060"/>
              </w:rPr>
              <w:t xml:space="preserve">Давление под подошвой фундамента </w:t>
            </w:r>
            <w:proofErr w:type="gramStart"/>
            <w:r w:rsidRPr="003B66F6">
              <w:rPr>
                <w:rFonts w:ascii="Calibri" w:hAnsi="Calibri" w:cs="Calibri"/>
                <w:color w:val="00206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color w:val="002060"/>
              </w:rPr>
            </w:pPr>
            <w:r w:rsidRPr="003B66F6">
              <w:rPr>
                <w:rFonts w:ascii="Calibri" w:hAnsi="Calibri" w:cs="Calibri"/>
                <w:color w:val="002060"/>
              </w:rPr>
              <w:t>т/м</w:t>
            </w:r>
            <w:proofErr w:type="gramStart"/>
            <w:r w:rsidRPr="003B66F6">
              <w:rPr>
                <w:rFonts w:ascii="Calibri" w:hAnsi="Calibri" w:cs="Calibri"/>
                <w:color w:val="00206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3443F3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b/>
                <w:color w:val="002060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u w:val="single"/>
              </w:rPr>
              <w:t>14,2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color w:val="002060"/>
              </w:rPr>
            </w:pPr>
            <w:r w:rsidRPr="003B66F6">
              <w:rPr>
                <w:rFonts w:ascii="Calibri" w:hAnsi="Calibri" w:cs="Calibri"/>
                <w:color w:val="002060"/>
              </w:rPr>
              <w:t>Расчётное сопротивление грунта основания 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color w:val="002060"/>
              </w:rPr>
            </w:pPr>
            <w:r w:rsidRPr="003B66F6">
              <w:rPr>
                <w:rFonts w:ascii="Calibri" w:hAnsi="Calibri" w:cs="Calibri"/>
                <w:color w:val="002060"/>
              </w:rPr>
              <w:t>т/м</w:t>
            </w:r>
            <w:proofErr w:type="gramStart"/>
            <w:r w:rsidRPr="003B66F6">
              <w:rPr>
                <w:rFonts w:ascii="Calibri" w:hAnsi="Calibri" w:cs="Calibri"/>
                <w:color w:val="00206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3B66F6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  <w:b/>
                <w:color w:val="002060"/>
                <w:u w:val="single"/>
              </w:rPr>
            </w:pPr>
            <w:r>
              <w:rPr>
                <w:rFonts w:ascii="Calibri" w:hAnsi="Calibri" w:cs="Calibri"/>
                <w:b/>
                <w:color w:val="002060"/>
                <w:u w:val="single"/>
              </w:rPr>
              <w:t>23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допустимая деформация для данного типа зданий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E5135C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деформация здания под воздействием морозного пучения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 допустимая относительная деформация для данного типа здания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 w:rsidRPr="00B2087A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E5135C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0,0005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относительная деформация здания под воздействием сил морозного пучения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 w:rsidRPr="00B2087A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E5135C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Прогнозная абсолютная деформация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 w:rsidRPr="00B2087A"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Предельный изгибающий момент для конструкции фундамента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Тс*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17,133</w:t>
            </w:r>
          </w:p>
        </w:tc>
      </w:tr>
      <w:tr w:rsidR="00951A46" w:rsidTr="00255A43">
        <w:trPr>
          <w:trHeight w:val="318"/>
        </w:trPr>
        <w:tc>
          <w:tcPr>
            <w:tcW w:w="8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2C17BC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Изгибающий момент от действия сил морозного пучения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B2087A" w:rsidRDefault="00951A46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Тс*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A46" w:rsidRPr="00E5135C" w:rsidRDefault="00D65C19" w:rsidP="00255A43">
            <w:pPr>
              <w:widowControl w:val="0"/>
              <w:tabs>
                <w:tab w:val="left" w:pos="8778"/>
              </w:tabs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951A46" w:rsidRPr="00B67070" w:rsidRDefault="00951A46" w:rsidP="00951A46">
      <w:pPr>
        <w:rPr>
          <w:rFonts w:ascii="Calibri" w:eastAsia="Calibri" w:hAnsi="Calibri" w:cs="Calibri"/>
          <w:i/>
          <w:u w:val="single"/>
        </w:rPr>
      </w:pPr>
      <w:r w:rsidRPr="00B67070">
        <w:rPr>
          <w:rFonts w:ascii="Calibri" w:eastAsia="Calibri" w:hAnsi="Calibri" w:cs="Calibri"/>
          <w:i/>
          <w:u w:val="single"/>
        </w:rPr>
        <w:t>Все условия выполнены.</w:t>
      </w:r>
    </w:p>
    <w:p w:rsidR="00B2087A" w:rsidRPr="00B2087A" w:rsidRDefault="00B2087A">
      <w:pPr>
        <w:rPr>
          <w:rFonts w:ascii="Calibri" w:eastAsia="Calibri" w:hAnsi="Calibri" w:cs="Calibri"/>
          <w:u w:val="single"/>
        </w:rPr>
      </w:pPr>
    </w:p>
    <w:p w:rsidR="00EA4203" w:rsidRPr="00B2087A" w:rsidRDefault="00EA4203">
      <w:pPr>
        <w:rPr>
          <w:rFonts w:ascii="Calibri" w:eastAsia="Calibri" w:hAnsi="Calibri" w:cs="Calibri"/>
          <w:u w:val="single"/>
        </w:rPr>
      </w:pPr>
    </w:p>
    <w:p w:rsidR="00B67070" w:rsidRDefault="00EA4203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</w:t>
      </w: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67070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069C3" w:rsidRDefault="00B67070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</w:p>
    <w:p w:rsidR="005069C3" w:rsidRDefault="005069C3" w:rsidP="003211B0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18424F" w:rsidRDefault="00EA4203" w:rsidP="00951A46">
      <w:r w:rsidRPr="00951A46">
        <w:lastRenderedPageBreak/>
        <w:t xml:space="preserve">                           </w:t>
      </w:r>
      <w:r w:rsidR="00327F05" w:rsidRPr="00951A46">
        <w:t xml:space="preserve">    </w:t>
      </w:r>
    </w:p>
    <w:p w:rsidR="004C5B5F" w:rsidRPr="004C5B5F" w:rsidRDefault="0018424F" w:rsidP="004C5B5F">
      <w:pPr>
        <w:rPr>
          <w:rFonts w:cstheme="minorHAnsi"/>
          <w:u w:val="single"/>
        </w:rPr>
      </w:pPr>
      <w:r w:rsidRPr="004C5B5F">
        <w:rPr>
          <w:rFonts w:cstheme="minorHAnsi"/>
        </w:rPr>
        <w:t xml:space="preserve">                                      </w:t>
      </w:r>
      <w:r w:rsidR="004C5B5F" w:rsidRPr="004C5B5F">
        <w:rPr>
          <w:rFonts w:cstheme="minorHAnsi"/>
          <w:u w:val="single"/>
        </w:rPr>
        <w:t>Расчетное сопротивление грунта основания [R]</w:t>
      </w:r>
    </w:p>
    <w:p w:rsidR="00D65C19" w:rsidRDefault="00D65C19" w:rsidP="00D65C19">
      <w:r w:rsidRPr="00D65C19">
        <w:t>R = 393.63 кПа = 40.14 т/м</w:t>
      </w:r>
      <w:proofErr w:type="gramStart"/>
      <w:r w:rsidRPr="00D65C19">
        <w:t>2</w:t>
      </w:r>
      <w:proofErr w:type="gramEnd"/>
      <w:r w:rsidRPr="00D65C19">
        <w:t xml:space="preserve"> = 4.0 кг/см2 </w:t>
      </w:r>
    </w:p>
    <w:p w:rsidR="00D65C19" w:rsidRDefault="00D65C19" w:rsidP="00D65C19">
      <w:r w:rsidRPr="00D65C19">
        <w:t xml:space="preserve">Исходные данные </w:t>
      </w:r>
    </w:p>
    <w:p w:rsidR="00D65C19" w:rsidRDefault="00D65C19" w:rsidP="00D65C19">
      <w:r w:rsidRPr="00D65C19">
        <w:t xml:space="preserve">Данные для расчета взяты из СП 22.13330.2011 (Актуализированная редакция </w:t>
      </w:r>
      <w:proofErr w:type="spellStart"/>
      <w:r w:rsidRPr="00D65C19">
        <w:t>СНиП</w:t>
      </w:r>
      <w:proofErr w:type="spellEnd"/>
      <w:r w:rsidRPr="00D65C19">
        <w:t xml:space="preserve"> 2.02.01-83*). </w:t>
      </w:r>
    </w:p>
    <w:p w:rsidR="00D65C19" w:rsidRDefault="00D65C19" w:rsidP="00D65C19">
      <w:r w:rsidRPr="00D65C19">
        <w:t>R = (γc1 γc2/</w:t>
      </w:r>
      <w:proofErr w:type="spellStart"/>
      <w:r w:rsidRPr="00D65C19">
        <w:t>k</w:t>
      </w:r>
      <w:proofErr w:type="spellEnd"/>
      <w:r w:rsidRPr="00D65C19">
        <w:t>) [MγkzbγII + Mqd1γ'II + (</w:t>
      </w:r>
      <w:proofErr w:type="spellStart"/>
      <w:r w:rsidRPr="00D65C19">
        <w:t>Mq</w:t>
      </w:r>
      <w:proofErr w:type="spellEnd"/>
      <w:r w:rsidRPr="00D65C19">
        <w:t xml:space="preserve"> - 1)</w:t>
      </w:r>
      <w:proofErr w:type="spellStart"/>
      <w:r w:rsidRPr="00D65C19">
        <w:t>dbγ</w:t>
      </w:r>
      <w:proofErr w:type="spellEnd"/>
      <w:r w:rsidRPr="00D65C19">
        <w:t xml:space="preserve">'II + </w:t>
      </w:r>
      <w:proofErr w:type="spellStart"/>
      <w:r w:rsidRPr="00D65C19">
        <w:t>MccII</w:t>
      </w:r>
      <w:proofErr w:type="spellEnd"/>
      <w:r w:rsidRPr="00D65C19">
        <w:t xml:space="preserve">] </w:t>
      </w:r>
    </w:p>
    <w:p w:rsidR="00D65C19" w:rsidRDefault="00D65C19" w:rsidP="00D65C19">
      <w:r w:rsidRPr="00D65C19">
        <w:t xml:space="preserve">Коэффициент условий работы, принимаемые по таблице 5.4 [γc1]: 1.25 </w:t>
      </w:r>
    </w:p>
    <w:p w:rsidR="00D65C19" w:rsidRDefault="00D65C19" w:rsidP="00D65C19">
      <w:r w:rsidRPr="00D65C19">
        <w:t xml:space="preserve">Коэффициент условий работы, принимаемые по таблице 5.4 [γc2]: 1 </w:t>
      </w:r>
    </w:p>
    <w:p w:rsidR="00D65C19" w:rsidRDefault="00D65C19" w:rsidP="00D65C19">
      <w:r w:rsidRPr="00D65C19">
        <w:t xml:space="preserve">Коэффициент, принимаемый равным единице, если прочностные характеристики грунта (φII и </w:t>
      </w:r>
      <w:proofErr w:type="spellStart"/>
      <w:r w:rsidRPr="00D65C19">
        <w:t>cII</w:t>
      </w:r>
      <w:proofErr w:type="spellEnd"/>
      <w:r w:rsidRPr="00D65C19">
        <w:t xml:space="preserve">) определены непосредственными испытаниями, и </w:t>
      </w:r>
      <w:proofErr w:type="spellStart"/>
      <w:r w:rsidRPr="00D65C19">
        <w:t>k</w:t>
      </w:r>
      <w:proofErr w:type="spellEnd"/>
      <w:r w:rsidRPr="00D65C19">
        <w:t xml:space="preserve"> = 1,1, если они приняты по таблицам приложения</w:t>
      </w:r>
      <w:proofErr w:type="gramStart"/>
      <w:r w:rsidRPr="00D65C19">
        <w:t xml:space="preserve"> Б</w:t>
      </w:r>
      <w:proofErr w:type="gramEnd"/>
      <w:r w:rsidRPr="00D65C19">
        <w:t xml:space="preserve"> [</w:t>
      </w:r>
      <w:proofErr w:type="spellStart"/>
      <w:r w:rsidRPr="00D65C19">
        <w:t>k</w:t>
      </w:r>
      <w:proofErr w:type="spellEnd"/>
      <w:r w:rsidRPr="00D65C19">
        <w:t xml:space="preserve">]: 1 </w:t>
      </w:r>
    </w:p>
    <w:p w:rsidR="00D65C19" w:rsidRDefault="00D65C19" w:rsidP="00D65C19">
      <w:r w:rsidRPr="00D65C19">
        <w:t xml:space="preserve">Ширина подошвы фундамента, </w:t>
      </w:r>
      <w:proofErr w:type="gramStart"/>
      <w:r w:rsidRPr="00D65C19">
        <w:t>м</w:t>
      </w:r>
      <w:proofErr w:type="gramEnd"/>
      <w:r w:rsidRPr="00D65C19">
        <w:t xml:space="preserve"> [</w:t>
      </w:r>
      <w:proofErr w:type="spellStart"/>
      <w:r w:rsidRPr="00D65C19">
        <w:t>b</w:t>
      </w:r>
      <w:proofErr w:type="spellEnd"/>
      <w:r w:rsidRPr="00D65C19">
        <w:t xml:space="preserve">]: 0.55 </w:t>
      </w:r>
    </w:p>
    <w:p w:rsidR="00D65C19" w:rsidRDefault="00D65C19" w:rsidP="00D65C19">
      <w:r w:rsidRPr="00D65C19">
        <w:t>Осредненное (</w:t>
      </w:r>
      <w:proofErr w:type="gramStart"/>
      <w:r w:rsidRPr="00D65C19">
        <w:t>см</w:t>
      </w:r>
      <w:proofErr w:type="gramEnd"/>
      <w:r w:rsidRPr="00D65C19">
        <w:t xml:space="preserve">. 5.6.10) расчетное значение удельного веса грунтов, залегающих ниже подошвы фундамента, кН/м3 [γII]: 18 </w:t>
      </w:r>
    </w:p>
    <w:p w:rsidR="00D65C19" w:rsidRDefault="00D65C19" w:rsidP="00D65C19">
      <w:r w:rsidRPr="00D65C19">
        <w:t>Осредненное (</w:t>
      </w:r>
      <w:proofErr w:type="gramStart"/>
      <w:r w:rsidRPr="00D65C19">
        <w:t>см</w:t>
      </w:r>
      <w:proofErr w:type="gramEnd"/>
      <w:r w:rsidRPr="00D65C19">
        <w:t xml:space="preserve">. 5.6.10) расчетное значение удельного веса грунтов, залегающих выше подошвы фундамента, кН/м3 [γ'II]: 20 </w:t>
      </w:r>
    </w:p>
    <w:p w:rsidR="00D65C19" w:rsidRDefault="00D65C19" w:rsidP="00D65C19">
      <w:r w:rsidRPr="00D65C19">
        <w:t>Расчетное значение удельного сцепления грунта, залегающего непосредственно под подошвой фундамента (</w:t>
      </w:r>
      <w:proofErr w:type="gramStart"/>
      <w:r w:rsidRPr="00D65C19">
        <w:t>см</w:t>
      </w:r>
      <w:proofErr w:type="gramEnd"/>
      <w:r w:rsidRPr="00D65C19">
        <w:t>. 5.6.10), кПа [</w:t>
      </w:r>
      <w:proofErr w:type="spellStart"/>
      <w:r w:rsidRPr="00D65C19">
        <w:t>cII</w:t>
      </w:r>
      <w:proofErr w:type="spellEnd"/>
      <w:r w:rsidRPr="00D65C19">
        <w:t xml:space="preserve">]: 16 </w:t>
      </w:r>
    </w:p>
    <w:p w:rsidR="00D65C19" w:rsidRDefault="00D65C19" w:rsidP="00D65C19">
      <w:r w:rsidRPr="00D65C19">
        <w:t xml:space="preserve">Угол внутреннего трения грунта основания [φII]: 32 </w:t>
      </w:r>
    </w:p>
    <w:p w:rsidR="00D65C19" w:rsidRDefault="00D65C19" w:rsidP="00D65C19">
      <w:r w:rsidRPr="00D65C19">
        <w:t xml:space="preserve">Коэффициенты, принимаемые по таблице 5.5 [Mγ]: 1.34 </w:t>
      </w:r>
    </w:p>
    <w:p w:rsidR="00D65C19" w:rsidRDefault="00D65C19" w:rsidP="00D65C19">
      <w:r w:rsidRPr="00D65C19">
        <w:t>Коэффициенты, принимаемые по таблице 5.5 [</w:t>
      </w:r>
      <w:proofErr w:type="spellStart"/>
      <w:r w:rsidRPr="00D65C19">
        <w:t>Mq</w:t>
      </w:r>
      <w:proofErr w:type="spellEnd"/>
      <w:r w:rsidRPr="00D65C19">
        <w:t xml:space="preserve">]: 6.34 </w:t>
      </w:r>
    </w:p>
    <w:p w:rsidR="00D65C19" w:rsidRDefault="00D65C19" w:rsidP="00D65C19">
      <w:r w:rsidRPr="00D65C19">
        <w:t>Коэффициенты, принимаемые по таблице 5.5 [</w:t>
      </w:r>
      <w:proofErr w:type="spellStart"/>
      <w:r w:rsidRPr="00D65C19">
        <w:t>Mc</w:t>
      </w:r>
      <w:proofErr w:type="spellEnd"/>
      <w:r w:rsidRPr="00D65C19">
        <w:t xml:space="preserve">]: 8.55 </w:t>
      </w:r>
    </w:p>
    <w:p w:rsidR="00D65C19" w:rsidRDefault="00D65C19" w:rsidP="00D65C19">
      <w:r w:rsidRPr="00D65C19">
        <w:t xml:space="preserve">Коэффициент, принимаемый равным единице при </w:t>
      </w:r>
      <w:proofErr w:type="spellStart"/>
      <w:r w:rsidRPr="00D65C19">
        <w:t>b</w:t>
      </w:r>
      <w:proofErr w:type="spellEnd"/>
      <w:r w:rsidRPr="00D65C19">
        <w:t xml:space="preserve"> &lt; 10 м; </w:t>
      </w:r>
      <w:proofErr w:type="spellStart"/>
      <w:r w:rsidRPr="00D65C19">
        <w:t>kz=</w:t>
      </w:r>
      <w:proofErr w:type="spellEnd"/>
      <w:r w:rsidRPr="00D65C19">
        <w:t xml:space="preserve"> z0 ÷ </w:t>
      </w:r>
      <w:proofErr w:type="spellStart"/>
      <w:r w:rsidRPr="00D65C19">
        <w:t>b+</w:t>
      </w:r>
      <w:proofErr w:type="spellEnd"/>
      <w:r w:rsidRPr="00D65C19">
        <w:t xml:space="preserve"> 0,2 при </w:t>
      </w:r>
      <w:proofErr w:type="spellStart"/>
      <w:r w:rsidRPr="00D65C19">
        <w:t>b</w:t>
      </w:r>
      <w:proofErr w:type="spellEnd"/>
      <w:r w:rsidRPr="00D65C19">
        <w:t xml:space="preserve"> ≥ 10 м (здесь z0 = 8 м)[</w:t>
      </w:r>
      <w:proofErr w:type="spellStart"/>
      <w:r w:rsidRPr="00D65C19">
        <w:t>kz</w:t>
      </w:r>
      <w:proofErr w:type="spellEnd"/>
      <w:r w:rsidRPr="00D65C19">
        <w:t xml:space="preserve">]: 1 </w:t>
      </w:r>
    </w:p>
    <w:p w:rsidR="00D65C19" w:rsidRDefault="00D65C19" w:rsidP="00D65C19">
      <w:r w:rsidRPr="00D65C19">
        <w:t xml:space="preserve">Глубина заложения фундаментов, </w:t>
      </w:r>
      <w:proofErr w:type="gramStart"/>
      <w:r w:rsidRPr="00D65C19">
        <w:t>м</w:t>
      </w:r>
      <w:proofErr w:type="gramEnd"/>
      <w:r w:rsidRPr="00D65C19">
        <w:t xml:space="preserve">, </w:t>
      </w:r>
      <w:proofErr w:type="spellStart"/>
      <w:r w:rsidRPr="00D65C19">
        <w:t>бесподвальных</w:t>
      </w:r>
      <w:proofErr w:type="spellEnd"/>
      <w:r w:rsidRPr="00D65C19">
        <w:t xml:space="preserve"> сооружений от уровня планировки или приведенная глубина заложения наружных и внутренних фундаментов от пола подвала, определяемая по формуле (5.8) [d1]: 1.3 </w:t>
      </w:r>
    </w:p>
    <w:p w:rsidR="00D65C19" w:rsidRDefault="00D65C19" w:rsidP="00D65C19">
      <w:r w:rsidRPr="00D65C19">
        <w:t xml:space="preserve">Глубина подвала, расстояние от уровня планировки до пола подвала, </w:t>
      </w:r>
      <w:proofErr w:type="gramStart"/>
      <w:r w:rsidRPr="00D65C19">
        <w:t>м</w:t>
      </w:r>
      <w:proofErr w:type="gramEnd"/>
      <w:r w:rsidRPr="00D65C19">
        <w:t xml:space="preserve"> [</w:t>
      </w:r>
      <w:proofErr w:type="spellStart"/>
      <w:r w:rsidRPr="00D65C19">
        <w:t>db</w:t>
      </w:r>
      <w:proofErr w:type="spellEnd"/>
      <w:r w:rsidRPr="00D65C19">
        <w:t xml:space="preserve">]: 0 </w:t>
      </w:r>
    </w:p>
    <w:p w:rsidR="00D65C19" w:rsidRDefault="00D65C19" w:rsidP="00D65C19">
      <w:r w:rsidRPr="00D65C19">
        <w:t>Расчетное сопротивление грунта основания [R]:</w:t>
      </w:r>
    </w:p>
    <w:p w:rsidR="004C5B5F" w:rsidRPr="00D65C19" w:rsidRDefault="00D65C19" w:rsidP="00D65C19">
      <w:r w:rsidRPr="00D65C19">
        <w:t xml:space="preserve"> R=1.25*1/1*[1.34*1*0.55*18+6.34*1.3*20+(6.34-1)*0*20+8.55*16]=393.63 </w:t>
      </w:r>
    </w:p>
    <w:p w:rsidR="004C5B5F" w:rsidRDefault="004C5B5F" w:rsidP="004C5B5F">
      <w:pPr>
        <w:rPr>
          <w:rFonts w:cstheme="minorHAnsi"/>
        </w:rPr>
      </w:pPr>
    </w:p>
    <w:p w:rsidR="004C5B5F" w:rsidRDefault="004C5B5F" w:rsidP="004C5B5F">
      <w:pPr>
        <w:rPr>
          <w:rFonts w:cstheme="minorHAnsi"/>
        </w:rPr>
      </w:pPr>
    </w:p>
    <w:p w:rsidR="004C5B5F" w:rsidRPr="00D65C19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   </w:t>
      </w:r>
      <w:r w:rsidR="00D65C19">
        <w:rPr>
          <w:rFonts w:ascii="Calibri" w:hAnsi="Calibri" w:cs="Calibri"/>
          <w:bCs/>
        </w:rPr>
        <w:t xml:space="preserve">   </w:t>
      </w:r>
      <w:r w:rsidRPr="00B67070">
        <w:rPr>
          <w:rFonts w:ascii="Calibri" w:hAnsi="Calibri" w:cs="Calibri"/>
          <w:bCs/>
          <w:u w:val="single"/>
        </w:rPr>
        <w:t>Рекомендации по консервации не нагруженного фундамента мелкого заложения.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том случае если дом не будет возведен до наступления постоянных отрицательных температур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во избежание критических деформаций и кренов фундамента вследствие морозного пучения грунта применить </w:t>
      </w:r>
      <w:r>
        <w:rPr>
          <w:rFonts w:ascii="Calibri" w:hAnsi="Calibri" w:cs="Calibri"/>
          <w:u w:val="single"/>
        </w:rPr>
        <w:t>следующие меры :</w:t>
      </w:r>
    </w:p>
    <w:p w:rsidR="004C5B5F" w:rsidRPr="004A6821" w:rsidRDefault="004C5B5F" w:rsidP="004C5B5F">
      <w:pPr>
        <w:pStyle w:val="a3"/>
        <w:widowControl w:val="0"/>
        <w:autoSpaceDE w:val="0"/>
        <w:autoSpaceDN w:val="0"/>
        <w:adjustRightInd w:val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1.Ус</w:t>
      </w:r>
      <w:r w:rsidRPr="004A6821">
        <w:rPr>
          <w:rFonts w:ascii="Calibri" w:hAnsi="Calibri" w:cs="Calibri"/>
        </w:rPr>
        <w:t xml:space="preserve">троить утепленное и </w:t>
      </w:r>
      <w:proofErr w:type="spellStart"/>
      <w:r w:rsidRPr="004A6821">
        <w:rPr>
          <w:rFonts w:ascii="Calibri" w:hAnsi="Calibri" w:cs="Calibri"/>
        </w:rPr>
        <w:t>гидро</w:t>
      </w:r>
      <w:proofErr w:type="spellEnd"/>
      <w:r>
        <w:rPr>
          <w:rFonts w:ascii="Calibri" w:hAnsi="Calibri" w:cs="Calibri"/>
        </w:rPr>
        <w:t xml:space="preserve"> </w:t>
      </w:r>
      <w:r w:rsidRPr="004A6821">
        <w:rPr>
          <w:rFonts w:ascii="Calibri" w:hAnsi="Calibri" w:cs="Calibri"/>
        </w:rPr>
        <w:t>изолированное перекрытие на всей площади строения. Перекрытие может быть как капитальным (предусмотренным проектом) так и временным 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2.Временное перекрытие может представлять из себя временный настил из пиломатериалов утепленное опилками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сухой листвой , пенопластом низких марок и т.д. и укрытое непромокаемым рулонным материалом (например полиэтиленовой пленкой и т.д.). 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3.Утепление и гидроизоляция должны закрывать всю площадь строения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включая верхнюю поверхность ленты фундамента по периметру.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4.Утеплить цоколь фундамента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5.Утеплить грунт по периметру фундамента на ширину не менее 1,2 м.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Утепление может быть как проектное (утепленная </w:t>
      </w:r>
      <w:proofErr w:type="spellStart"/>
      <w:r>
        <w:rPr>
          <w:rFonts w:ascii="Calibri" w:hAnsi="Calibri" w:cs="Calibri"/>
        </w:rPr>
        <w:t>отмостка</w:t>
      </w:r>
      <w:proofErr w:type="spellEnd"/>
      <w:r>
        <w:rPr>
          <w:rFonts w:ascii="Calibri" w:hAnsi="Calibri" w:cs="Calibri"/>
        </w:rPr>
        <w:t>)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но и временное 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В качестве временного утепления возможно использовать опилки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сухую листву , солому , пенопласт низких марок укрытых сверху полиэтиленовой пленкой или иным подобным материалом. 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8.Обеспечить надежность крепления и прочность гидроизоляционного покрытия над утеплителем в течени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всего осеннее – весеннего периода для предотвращения разрушения и намокания утепляющих прослоек.</w:t>
      </w:r>
    </w:p>
    <w:p w:rsidR="004C5B5F" w:rsidRDefault="004C5B5F" w:rsidP="004C5B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 осуществлять очистку от снега поверхности перекрытия и грунта прилегающего к фундаменту ввиду того что снег является дополнительным материалом – утеплителем. При необходимости и по возможности создать снежный навал на </w:t>
      </w:r>
      <w:proofErr w:type="gramStart"/>
      <w:r>
        <w:rPr>
          <w:rFonts w:ascii="Calibri" w:hAnsi="Calibri" w:cs="Calibri"/>
        </w:rPr>
        <w:t>грунте</w:t>
      </w:r>
      <w:proofErr w:type="gramEnd"/>
      <w:r>
        <w:rPr>
          <w:rFonts w:ascii="Calibri" w:hAnsi="Calibri" w:cs="Calibri"/>
        </w:rPr>
        <w:t xml:space="preserve"> прилегающем непосредственно к фундаменту.</w:t>
      </w:r>
    </w:p>
    <w:p w:rsidR="004C5B5F" w:rsidRPr="004C5B5F" w:rsidRDefault="004C5B5F" w:rsidP="004C5B5F">
      <w:pPr>
        <w:rPr>
          <w:rFonts w:cstheme="minorHAnsi"/>
        </w:rPr>
      </w:pPr>
    </w:p>
    <w:p w:rsidR="00EA4203" w:rsidRPr="00951A46" w:rsidRDefault="00EA4203" w:rsidP="004C5B5F"/>
    <w:p w:rsidR="00EA4203" w:rsidRDefault="00EA4203">
      <w:pPr>
        <w:rPr>
          <w:rFonts w:ascii="Calibri" w:eastAsia="Calibri" w:hAnsi="Calibri" w:cs="Calibri"/>
        </w:rPr>
      </w:pPr>
    </w:p>
    <w:sectPr w:rsidR="00EA4203" w:rsidSect="0084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C42"/>
    <w:multiLevelType w:val="multilevel"/>
    <w:tmpl w:val="3FFE5A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101B7"/>
    <w:multiLevelType w:val="multilevel"/>
    <w:tmpl w:val="F6B2A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A4E6C"/>
    <w:multiLevelType w:val="hybridMultilevel"/>
    <w:tmpl w:val="A6D0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22AB"/>
    <w:multiLevelType w:val="hybridMultilevel"/>
    <w:tmpl w:val="768A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7BA4"/>
    <w:multiLevelType w:val="hybridMultilevel"/>
    <w:tmpl w:val="26AC1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F786F"/>
    <w:multiLevelType w:val="hybridMultilevel"/>
    <w:tmpl w:val="0D0A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32326"/>
    <w:multiLevelType w:val="hybridMultilevel"/>
    <w:tmpl w:val="538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0156"/>
    <w:rsid w:val="000253A9"/>
    <w:rsid w:val="00040B4E"/>
    <w:rsid w:val="00040C9A"/>
    <w:rsid w:val="00047452"/>
    <w:rsid w:val="00050F5D"/>
    <w:rsid w:val="00070B85"/>
    <w:rsid w:val="000846F8"/>
    <w:rsid w:val="000958C7"/>
    <w:rsid w:val="000D576C"/>
    <w:rsid w:val="001340C3"/>
    <w:rsid w:val="001351EB"/>
    <w:rsid w:val="00143D98"/>
    <w:rsid w:val="00145337"/>
    <w:rsid w:val="00150C26"/>
    <w:rsid w:val="00176AE2"/>
    <w:rsid w:val="0018424F"/>
    <w:rsid w:val="002007B7"/>
    <w:rsid w:val="00216F43"/>
    <w:rsid w:val="002344F0"/>
    <w:rsid w:val="00270D84"/>
    <w:rsid w:val="00271338"/>
    <w:rsid w:val="002767FF"/>
    <w:rsid w:val="002A1A07"/>
    <w:rsid w:val="002A5E6A"/>
    <w:rsid w:val="002A7B54"/>
    <w:rsid w:val="002C016C"/>
    <w:rsid w:val="002C40BB"/>
    <w:rsid w:val="002D0011"/>
    <w:rsid w:val="002E0DD5"/>
    <w:rsid w:val="002E1394"/>
    <w:rsid w:val="003211B0"/>
    <w:rsid w:val="00327F05"/>
    <w:rsid w:val="003443F3"/>
    <w:rsid w:val="00345522"/>
    <w:rsid w:val="0035155E"/>
    <w:rsid w:val="003744F2"/>
    <w:rsid w:val="00382EB0"/>
    <w:rsid w:val="003974E7"/>
    <w:rsid w:val="003B66F6"/>
    <w:rsid w:val="003E077E"/>
    <w:rsid w:val="00400BA2"/>
    <w:rsid w:val="004034DF"/>
    <w:rsid w:val="00415A1E"/>
    <w:rsid w:val="00442251"/>
    <w:rsid w:val="00445AAE"/>
    <w:rsid w:val="004533C2"/>
    <w:rsid w:val="004576F3"/>
    <w:rsid w:val="00464E80"/>
    <w:rsid w:val="00465FD2"/>
    <w:rsid w:val="004B1737"/>
    <w:rsid w:val="004C5B5F"/>
    <w:rsid w:val="004F2414"/>
    <w:rsid w:val="004F32D1"/>
    <w:rsid w:val="0050244A"/>
    <w:rsid w:val="00504FF6"/>
    <w:rsid w:val="005069C3"/>
    <w:rsid w:val="00506DE9"/>
    <w:rsid w:val="00535ED4"/>
    <w:rsid w:val="00535F5F"/>
    <w:rsid w:val="00536CF9"/>
    <w:rsid w:val="005475AD"/>
    <w:rsid w:val="00561780"/>
    <w:rsid w:val="00572943"/>
    <w:rsid w:val="00591C7A"/>
    <w:rsid w:val="00593974"/>
    <w:rsid w:val="005D79F6"/>
    <w:rsid w:val="005F338E"/>
    <w:rsid w:val="0060698E"/>
    <w:rsid w:val="00617860"/>
    <w:rsid w:val="0062404A"/>
    <w:rsid w:val="00654305"/>
    <w:rsid w:val="00673BA5"/>
    <w:rsid w:val="00680D09"/>
    <w:rsid w:val="00681D0B"/>
    <w:rsid w:val="00696E35"/>
    <w:rsid w:val="006A32B4"/>
    <w:rsid w:val="006C20B8"/>
    <w:rsid w:val="006C6801"/>
    <w:rsid w:val="006F06DA"/>
    <w:rsid w:val="0070147B"/>
    <w:rsid w:val="00703497"/>
    <w:rsid w:val="007437CE"/>
    <w:rsid w:val="00756F26"/>
    <w:rsid w:val="00762764"/>
    <w:rsid w:val="00770A74"/>
    <w:rsid w:val="00776425"/>
    <w:rsid w:val="00782F98"/>
    <w:rsid w:val="00783343"/>
    <w:rsid w:val="007B1196"/>
    <w:rsid w:val="007F422A"/>
    <w:rsid w:val="00836089"/>
    <w:rsid w:val="00844604"/>
    <w:rsid w:val="00851A0C"/>
    <w:rsid w:val="0085314E"/>
    <w:rsid w:val="0086353D"/>
    <w:rsid w:val="00872094"/>
    <w:rsid w:val="00873C69"/>
    <w:rsid w:val="0087646B"/>
    <w:rsid w:val="00880152"/>
    <w:rsid w:val="00887A8D"/>
    <w:rsid w:val="008A1B6A"/>
    <w:rsid w:val="008B0998"/>
    <w:rsid w:val="008B36ED"/>
    <w:rsid w:val="008C2067"/>
    <w:rsid w:val="008D0E3B"/>
    <w:rsid w:val="008D4C0A"/>
    <w:rsid w:val="0090639F"/>
    <w:rsid w:val="00907D82"/>
    <w:rsid w:val="00915B6C"/>
    <w:rsid w:val="00922637"/>
    <w:rsid w:val="00951A46"/>
    <w:rsid w:val="0095336A"/>
    <w:rsid w:val="00953957"/>
    <w:rsid w:val="00962EBC"/>
    <w:rsid w:val="00964FA1"/>
    <w:rsid w:val="00976E8C"/>
    <w:rsid w:val="00987792"/>
    <w:rsid w:val="009A724D"/>
    <w:rsid w:val="009B4FCD"/>
    <w:rsid w:val="009D0F3C"/>
    <w:rsid w:val="00A10272"/>
    <w:rsid w:val="00A10792"/>
    <w:rsid w:val="00A13330"/>
    <w:rsid w:val="00A16932"/>
    <w:rsid w:val="00A379F1"/>
    <w:rsid w:val="00A5778E"/>
    <w:rsid w:val="00A61C2D"/>
    <w:rsid w:val="00AB07F7"/>
    <w:rsid w:val="00B0114A"/>
    <w:rsid w:val="00B0186F"/>
    <w:rsid w:val="00B01F7A"/>
    <w:rsid w:val="00B0406D"/>
    <w:rsid w:val="00B17E6B"/>
    <w:rsid w:val="00B2087A"/>
    <w:rsid w:val="00B24FFC"/>
    <w:rsid w:val="00B30C00"/>
    <w:rsid w:val="00B46D5A"/>
    <w:rsid w:val="00B55BA4"/>
    <w:rsid w:val="00B56392"/>
    <w:rsid w:val="00B60156"/>
    <w:rsid w:val="00B67070"/>
    <w:rsid w:val="00BA30FA"/>
    <w:rsid w:val="00BD1CCB"/>
    <w:rsid w:val="00C11D4D"/>
    <w:rsid w:val="00C259F6"/>
    <w:rsid w:val="00C41187"/>
    <w:rsid w:val="00C442E1"/>
    <w:rsid w:val="00C511F7"/>
    <w:rsid w:val="00C542A7"/>
    <w:rsid w:val="00C73689"/>
    <w:rsid w:val="00CA6ECB"/>
    <w:rsid w:val="00CB25E3"/>
    <w:rsid w:val="00CB3A2B"/>
    <w:rsid w:val="00D04048"/>
    <w:rsid w:val="00D1138C"/>
    <w:rsid w:val="00D149DF"/>
    <w:rsid w:val="00D65C19"/>
    <w:rsid w:val="00D70A03"/>
    <w:rsid w:val="00D9735A"/>
    <w:rsid w:val="00DB6ED6"/>
    <w:rsid w:val="00DC5730"/>
    <w:rsid w:val="00DD1D3C"/>
    <w:rsid w:val="00DE49EC"/>
    <w:rsid w:val="00DF0D86"/>
    <w:rsid w:val="00DF1314"/>
    <w:rsid w:val="00E056C0"/>
    <w:rsid w:val="00E2765C"/>
    <w:rsid w:val="00E3256C"/>
    <w:rsid w:val="00E420F7"/>
    <w:rsid w:val="00E44BB4"/>
    <w:rsid w:val="00E45E79"/>
    <w:rsid w:val="00E5135C"/>
    <w:rsid w:val="00E8249F"/>
    <w:rsid w:val="00E838AF"/>
    <w:rsid w:val="00E866BD"/>
    <w:rsid w:val="00E8761F"/>
    <w:rsid w:val="00E979C4"/>
    <w:rsid w:val="00EA4203"/>
    <w:rsid w:val="00EB56EC"/>
    <w:rsid w:val="00EE63A4"/>
    <w:rsid w:val="00EE6BCF"/>
    <w:rsid w:val="00EF25BD"/>
    <w:rsid w:val="00F10A49"/>
    <w:rsid w:val="00F428E5"/>
    <w:rsid w:val="00F5586E"/>
    <w:rsid w:val="00F7305F"/>
    <w:rsid w:val="00F73F66"/>
    <w:rsid w:val="00F7516F"/>
    <w:rsid w:val="00F85923"/>
    <w:rsid w:val="00FB464A"/>
    <w:rsid w:val="00F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04"/>
  </w:style>
  <w:style w:type="paragraph" w:styleId="3">
    <w:name w:val="heading 3"/>
    <w:basedOn w:val="a"/>
    <w:link w:val="30"/>
    <w:uiPriority w:val="9"/>
    <w:qFormat/>
    <w:rsid w:val="0095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F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51A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greenbold">
    <w:name w:val="color_green_bold"/>
    <w:basedOn w:val="a0"/>
    <w:rsid w:val="00951A46"/>
  </w:style>
  <w:style w:type="character" w:customStyle="1" w:styleId="formula">
    <w:name w:val="formula"/>
    <w:basedOn w:val="a0"/>
    <w:rsid w:val="00951A46"/>
  </w:style>
  <w:style w:type="character" w:customStyle="1" w:styleId="colorgreen">
    <w:name w:val="color_green"/>
    <w:basedOn w:val="a0"/>
    <w:rsid w:val="0095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КомпЛавка Бардина 9</dc:creator>
  <cp:lastModifiedBy>КомпЛавка Бардина 9</cp:lastModifiedBy>
  <cp:revision>2</cp:revision>
  <dcterms:created xsi:type="dcterms:W3CDTF">2021-08-16T10:52:00Z</dcterms:created>
  <dcterms:modified xsi:type="dcterms:W3CDTF">2021-08-16T10:52:00Z</dcterms:modified>
</cp:coreProperties>
</file>